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C08B7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AJUSTES A VERSIÓN 1.0</w:t>
      </w:r>
    </w:p>
    <w:p w14:paraId="50771CEF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73"/>
        <w:gridCol w:w="2307"/>
        <w:gridCol w:w="3914"/>
      </w:tblGrid>
      <w:tr w:rsidR="003B43B2" w:rsidRPr="003B43B2" w14:paraId="66C0F009" w14:textId="77777777" w:rsidTr="003B43B2">
        <w:tc>
          <w:tcPr>
            <w:tcW w:w="0" w:type="auto"/>
            <w:hideMark/>
          </w:tcPr>
          <w:p w14:paraId="049DEF78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hideMark/>
          </w:tcPr>
          <w:p w14:paraId="39F87EA0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Rev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 1.0</w:t>
            </w:r>
          </w:p>
        </w:tc>
        <w:tc>
          <w:tcPr>
            <w:tcW w:w="0" w:type="auto"/>
            <w:hideMark/>
          </w:tcPr>
          <w:p w14:paraId="0D1E842A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Rev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 2.0</w:t>
            </w:r>
          </w:p>
        </w:tc>
      </w:tr>
      <w:tr w:rsidR="003B43B2" w:rsidRPr="003B43B2" w14:paraId="0C65D4E7" w14:textId="77777777" w:rsidTr="003B43B2">
        <w:tc>
          <w:tcPr>
            <w:tcW w:w="0" w:type="auto"/>
            <w:hideMark/>
          </w:tcPr>
          <w:p w14:paraId="12C56CA1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Formato</w:t>
            </w:r>
          </w:p>
        </w:tc>
        <w:tc>
          <w:tcPr>
            <w:tcW w:w="0" w:type="auto"/>
            <w:hideMark/>
          </w:tcPr>
          <w:p w14:paraId="3AE50A6C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100 % en papel/manual, un único formulario físico</w:t>
            </w:r>
          </w:p>
        </w:tc>
        <w:tc>
          <w:tcPr>
            <w:tcW w:w="0" w:type="auto"/>
            <w:hideMark/>
          </w:tcPr>
          <w:p w14:paraId="7FCD91F8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Digital</w:t>
            </w: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>híbrido: QR + app/formulario online con lógica condicional para flujos individuales, grupales y urgentes</w:t>
            </w:r>
          </w:p>
        </w:tc>
      </w:tr>
      <w:tr w:rsidR="003B43B2" w:rsidRPr="003B43B2" w14:paraId="17CA0C24" w14:textId="77777777" w:rsidTr="003B43B2">
        <w:tc>
          <w:tcPr>
            <w:tcW w:w="0" w:type="auto"/>
            <w:hideMark/>
          </w:tcPr>
          <w:p w14:paraId="39A5547F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Pre</w:t>
            </w: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noBreakHyphen/>
              <w:t>registro</w:t>
            </w:r>
            <w:proofErr w:type="spellEnd"/>
          </w:p>
        </w:tc>
        <w:tc>
          <w:tcPr>
            <w:tcW w:w="0" w:type="auto"/>
            <w:hideMark/>
          </w:tcPr>
          <w:p w14:paraId="16A756EB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No existía; todo al llegar a recepción</w:t>
            </w:r>
          </w:p>
        </w:tc>
        <w:tc>
          <w:tcPr>
            <w:tcW w:w="0" w:type="auto"/>
            <w:hideMark/>
          </w:tcPr>
          <w:p w14:paraId="2CBE337D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Fase online previa (≥ 24 h antes), genera ID de Visita/Grupo,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checklist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automático y notificaciones a recepción y anfitrión</w:t>
            </w:r>
          </w:p>
        </w:tc>
      </w:tr>
      <w:tr w:rsidR="003B43B2" w:rsidRPr="003B43B2" w14:paraId="749E3EB0" w14:textId="77777777" w:rsidTr="003B43B2">
        <w:tc>
          <w:tcPr>
            <w:tcW w:w="0" w:type="auto"/>
            <w:hideMark/>
          </w:tcPr>
          <w:p w14:paraId="3D4090BA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Categorías de visita</w:t>
            </w:r>
          </w:p>
        </w:tc>
        <w:tc>
          <w:tcPr>
            <w:tcW w:w="0" w:type="auto"/>
            <w:hideMark/>
          </w:tcPr>
          <w:p w14:paraId="70FD0CA1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Una sola categoría “Visitante”</w:t>
            </w:r>
          </w:p>
        </w:tc>
        <w:tc>
          <w:tcPr>
            <w:tcW w:w="0" w:type="auto"/>
            <w:hideMark/>
          </w:tcPr>
          <w:p w14:paraId="36DA6D42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Dropdown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con 6+ categorías (Comercial, Técnica, Auditoría, Grupo, Urgente, Otros) y reglas asociadas</w:t>
            </w:r>
          </w:p>
        </w:tc>
      </w:tr>
      <w:tr w:rsidR="003B43B2" w:rsidRPr="003B43B2" w14:paraId="0EDB4176" w14:textId="77777777" w:rsidTr="003B43B2">
        <w:tc>
          <w:tcPr>
            <w:tcW w:w="0" w:type="auto"/>
            <w:hideMark/>
          </w:tcPr>
          <w:p w14:paraId="75D7CB3D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Visitas grupales</w:t>
            </w:r>
          </w:p>
        </w:tc>
        <w:tc>
          <w:tcPr>
            <w:tcW w:w="0" w:type="auto"/>
            <w:hideMark/>
          </w:tcPr>
          <w:p w14:paraId="729CD32D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Se trataban manualmente, sin ID único</w:t>
            </w:r>
          </w:p>
        </w:tc>
        <w:tc>
          <w:tcPr>
            <w:tcW w:w="0" w:type="auto"/>
            <w:hideMark/>
          </w:tcPr>
          <w:p w14:paraId="055E5478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ID de Grupo, “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Check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 xml:space="preserve">in </w:t>
            </w:r>
            <w:proofErr w:type="gram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Grupal”/</w:t>
            </w:r>
            <w:proofErr w:type="gram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“Cerrar Grupo” masivo con un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click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en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tablet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, credenciales codificadas por color/número</w:t>
            </w:r>
          </w:p>
        </w:tc>
      </w:tr>
      <w:tr w:rsidR="003B43B2" w:rsidRPr="003B43B2" w14:paraId="06B6C53E" w14:textId="77777777" w:rsidTr="003B43B2">
        <w:tc>
          <w:tcPr>
            <w:tcW w:w="0" w:type="auto"/>
            <w:hideMark/>
          </w:tcPr>
          <w:p w14:paraId="0C6AF262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Visitas urgentes</w:t>
            </w:r>
          </w:p>
        </w:tc>
        <w:tc>
          <w:tcPr>
            <w:tcW w:w="0" w:type="auto"/>
            <w:hideMark/>
          </w:tcPr>
          <w:p w14:paraId="7DE15B03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No había ruta específica</w:t>
            </w:r>
          </w:p>
        </w:tc>
        <w:tc>
          <w:tcPr>
            <w:tcW w:w="0" w:type="auto"/>
            <w:hideMark/>
          </w:tcPr>
          <w:p w14:paraId="496D71E2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Modo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Fast</w:t>
            </w: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noBreakHyphen/>
              <w:t>Track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: formulario exprés, credencial provisoria, completitud en 24 h y alertas automáticas</w:t>
            </w:r>
          </w:p>
        </w:tc>
      </w:tr>
      <w:tr w:rsidR="003B43B2" w:rsidRPr="003B43B2" w14:paraId="6DEB6BED" w14:textId="77777777" w:rsidTr="003B43B2">
        <w:tc>
          <w:tcPr>
            <w:tcW w:w="0" w:type="auto"/>
            <w:hideMark/>
          </w:tcPr>
          <w:p w14:paraId="2CB9A2B5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Roles definidos</w:t>
            </w:r>
          </w:p>
        </w:tc>
        <w:tc>
          <w:tcPr>
            <w:tcW w:w="0" w:type="auto"/>
            <w:hideMark/>
          </w:tcPr>
          <w:p w14:paraId="68A3C2A8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Solo “Recepción” y “Área anfitriona”</w:t>
            </w:r>
          </w:p>
        </w:tc>
        <w:tc>
          <w:tcPr>
            <w:tcW w:w="0" w:type="auto"/>
            <w:hideMark/>
          </w:tcPr>
          <w:p w14:paraId="6D6F9D1E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3 roles claros: Anfitrión, Recepción, y IT/Dev (Alejandro Chávez)</w:t>
            </w:r>
          </w:p>
        </w:tc>
      </w:tr>
      <w:tr w:rsidR="003B43B2" w:rsidRPr="003B43B2" w14:paraId="56FA2925" w14:textId="77777777" w:rsidTr="003B43B2">
        <w:tc>
          <w:tcPr>
            <w:tcW w:w="0" w:type="auto"/>
            <w:hideMark/>
          </w:tcPr>
          <w:p w14:paraId="7B984FD1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Briefing &amp; Acompañamiento</w:t>
            </w:r>
          </w:p>
        </w:tc>
        <w:tc>
          <w:tcPr>
            <w:tcW w:w="0" w:type="auto"/>
            <w:hideMark/>
          </w:tcPr>
          <w:p w14:paraId="1D3AF459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Mención genérica de acompañar al visitante</w:t>
            </w:r>
          </w:p>
        </w:tc>
        <w:tc>
          <w:tcPr>
            <w:tcW w:w="0" w:type="auto"/>
            <w:hideMark/>
          </w:tcPr>
          <w:p w14:paraId="79BCB1B3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Ratio 1×5–7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pers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., “Marcar avance” en app por área, briefing exprés de seguridad</w:t>
            </w:r>
          </w:p>
        </w:tc>
      </w:tr>
      <w:tr w:rsidR="003B43B2" w:rsidRPr="003B43B2" w14:paraId="0DBD192F" w14:textId="77777777" w:rsidTr="003B43B2">
        <w:tc>
          <w:tcPr>
            <w:tcW w:w="0" w:type="auto"/>
            <w:hideMark/>
          </w:tcPr>
          <w:p w14:paraId="560959DD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T&amp;C y evidencias</w:t>
            </w:r>
          </w:p>
        </w:tc>
        <w:tc>
          <w:tcPr>
            <w:tcW w:w="0" w:type="auto"/>
            <w:hideMark/>
          </w:tcPr>
          <w:p w14:paraId="3FC962EE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Normas básicas en hoja aparte</w:t>
            </w:r>
          </w:p>
        </w:tc>
        <w:tc>
          <w:tcPr>
            <w:tcW w:w="0" w:type="auto"/>
            <w:hideMark/>
          </w:tcPr>
          <w:p w14:paraId="2BE510AA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Checkbox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“Acepto T&amp;C” integrado en digital; T&amp;C extendidos y detallados en el formulario</w:t>
            </w:r>
          </w:p>
        </w:tc>
      </w:tr>
      <w:tr w:rsidR="003B43B2" w:rsidRPr="003B43B2" w14:paraId="6F5BFD64" w14:textId="77777777" w:rsidTr="003B43B2">
        <w:tc>
          <w:tcPr>
            <w:tcW w:w="0" w:type="auto"/>
            <w:hideMark/>
          </w:tcPr>
          <w:p w14:paraId="2A7BE83B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 xml:space="preserve">Seguimiento &amp;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KPIs</w:t>
            </w:r>
            <w:proofErr w:type="spellEnd"/>
          </w:p>
        </w:tc>
        <w:tc>
          <w:tcPr>
            <w:tcW w:w="0" w:type="auto"/>
            <w:hideMark/>
          </w:tcPr>
          <w:p w14:paraId="6E88F633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Registro manual de formularios</w:t>
            </w:r>
          </w:p>
        </w:tc>
        <w:tc>
          <w:tcPr>
            <w:tcW w:w="0" w:type="auto"/>
            <w:hideMark/>
          </w:tcPr>
          <w:p w14:paraId="1759E968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Dashboard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automático, métricas diarias, alertas (sin egreso, sin anfitrión), reuniones semanales</w:t>
            </w:r>
          </w:p>
        </w:tc>
      </w:tr>
    </w:tbl>
    <w:p w14:paraId="3714D187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34B6E69C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67B9BBD9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5B68511E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4BFCCB35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3C0C8BE4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485F8949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14229F19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lastRenderedPageBreak/>
        <w:t xml:space="preserve">Protocolo de Visitas </w:t>
      </w:r>
      <w:proofErr w:type="spellStart"/>
      <w:r w:rsidRPr="003B43B2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>PlotCenter</w:t>
      </w:r>
      <w:proofErr w:type="spellEnd"/>
      <w:r w:rsidRPr="003B43B2">
        <w:rPr>
          <w:rFonts w:ascii="Times New Roman" w:eastAsia="Times New Roman" w:hAnsi="Times New Roman" w:cs="Times New Roman"/>
          <w:b/>
          <w:bCs/>
          <w:sz w:val="36"/>
          <w:szCs w:val="36"/>
          <w:lang w:eastAsia="es-AR"/>
        </w:rPr>
        <w:t xml:space="preserve"> S.A. – Versión 2.0</w:t>
      </w:r>
    </w:p>
    <w:p w14:paraId="0F3E32F0" w14:textId="77777777" w:rsidR="003B43B2" w:rsidRPr="003B43B2" w:rsidRDefault="003B43B2" w:rsidP="003B4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pict w14:anchorId="29AAC79D">
          <v:rect id="_x0000_i1025" style="width:0;height:1.5pt" o:hralign="center" o:hrstd="t" o:hr="t" fillcolor="#a0a0a0" stroked="f"/>
        </w:pict>
      </w:r>
    </w:p>
    <w:p w14:paraId="6034E525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1. Objetivo</w:t>
      </w:r>
    </w:p>
    <w:p w14:paraId="6847B2FA" w14:textId="77777777" w:rsidR="003B43B2" w:rsidRPr="003B43B2" w:rsidRDefault="003B43B2" w:rsidP="003B43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Garantizar un sistema ágil, seguro y totalmente trazable para el ingreso, estancia y egreso de todo tipo de visitantes (individuales, grupales o urgentes), cumpliendo requisitos de calidad (ISO 9001), medio ambiente (ISO 14001) y seguridad ocupacional (ISO 45001).</w:t>
      </w:r>
    </w:p>
    <w:p w14:paraId="21AA084C" w14:textId="77777777" w:rsidR="003B43B2" w:rsidRPr="003B43B2" w:rsidRDefault="003B43B2" w:rsidP="003B4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pict w14:anchorId="17B8A789">
          <v:rect id="_x0000_i1026" style="width:0;height:1.5pt" o:hralign="center" o:hrstd="t" o:hr="t" fillcolor="#a0a0a0" stroked="f"/>
        </w:pict>
      </w:r>
    </w:p>
    <w:p w14:paraId="130D1F88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2. Alcance</w:t>
      </w:r>
    </w:p>
    <w:p w14:paraId="797F68AA" w14:textId="77777777" w:rsidR="003B43B2" w:rsidRPr="003B43B2" w:rsidRDefault="003B43B2" w:rsidP="003B43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Aplica a todas las personas externas a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PlotCenter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S.A. (clientes, proveedores, técnicos, contratistas, comisiones empresariales, organismos de control, Bomberos, etc.) en cualquiera de las instalaciones de la empresa.</w:t>
      </w:r>
    </w:p>
    <w:p w14:paraId="27DF2DCE" w14:textId="77777777" w:rsidR="003B43B2" w:rsidRPr="003B43B2" w:rsidRDefault="003B43B2" w:rsidP="003B4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pict w14:anchorId="21FFE08E">
          <v:rect id="_x0000_i1027" style="width:0;height:1.5pt" o:hralign="center" o:hrstd="t" o:hr="t" fillcolor="#a0a0a0" stroked="f"/>
        </w:pict>
      </w:r>
    </w:p>
    <w:p w14:paraId="37ED0EFA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3. Definiciones</w:t>
      </w:r>
    </w:p>
    <w:p w14:paraId="1C64702D" w14:textId="77777777" w:rsidR="003B43B2" w:rsidRPr="003B43B2" w:rsidRDefault="003B43B2" w:rsidP="003B43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Visita Individual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: Persona que llega sola con cita o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pre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registro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14:paraId="543042A4" w14:textId="77777777" w:rsidR="003B43B2" w:rsidRPr="003B43B2" w:rsidRDefault="003B43B2" w:rsidP="003B43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Visita Grupal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: Comisión o grupo (p. ej. CAME) que llega bajo un mismo ID de Grupo.</w:t>
      </w:r>
    </w:p>
    <w:p w14:paraId="5A7974AE" w14:textId="77777777" w:rsidR="003B43B2" w:rsidRPr="003B43B2" w:rsidRDefault="003B43B2" w:rsidP="003B43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Visita Urgente (</w:t>
      </w:r>
      <w:proofErr w:type="spellStart"/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Fast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noBreakHyphen/>
        <w:t>Track</w:t>
      </w:r>
      <w:proofErr w:type="spellEnd"/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)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: Atención inmediata por emergencia (plomero, gasista, reparaciones críticas) sin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pre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aviso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14:paraId="007E0EA8" w14:textId="77777777" w:rsidR="003B43B2" w:rsidRPr="003B43B2" w:rsidRDefault="003B43B2" w:rsidP="003B43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ID de Visita/Grupo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: Código alfanumérico generado por el sistema para rastrear cada entrada.</w:t>
      </w:r>
    </w:p>
    <w:p w14:paraId="7F04F588" w14:textId="77777777" w:rsidR="003B43B2" w:rsidRPr="003B43B2" w:rsidRDefault="003B43B2" w:rsidP="003B43B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Anfitrión (Dueño de Visita)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: Persona que invita o recibe al visitante; responsable de supervisar todo el ciclo de su visita.</w:t>
      </w:r>
    </w:p>
    <w:p w14:paraId="7C4C4C94" w14:textId="77777777" w:rsidR="003B43B2" w:rsidRPr="003B43B2" w:rsidRDefault="003B43B2" w:rsidP="003B4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pict w14:anchorId="70565A62">
          <v:rect id="_x0000_i1028" style="width:0;height:1.5pt" o:hralign="center" o:hrstd="t" o:hr="t" fillcolor="#a0a0a0" stroked="f"/>
        </w:pict>
      </w:r>
    </w:p>
    <w:p w14:paraId="1622BDFB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4. Roles y Responsabilidades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58"/>
        <w:gridCol w:w="6436"/>
      </w:tblGrid>
      <w:tr w:rsidR="003B43B2" w:rsidRPr="003B43B2" w14:paraId="68A136E4" w14:textId="77777777" w:rsidTr="003B43B2">
        <w:tc>
          <w:tcPr>
            <w:tcW w:w="0" w:type="auto"/>
            <w:hideMark/>
          </w:tcPr>
          <w:p w14:paraId="4DDF1588" w14:textId="77777777" w:rsidR="003B43B2" w:rsidRPr="003B43B2" w:rsidRDefault="003B43B2" w:rsidP="003B43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Rol</w:t>
            </w:r>
          </w:p>
        </w:tc>
        <w:tc>
          <w:tcPr>
            <w:tcW w:w="0" w:type="auto"/>
            <w:hideMark/>
          </w:tcPr>
          <w:p w14:paraId="0249E9F6" w14:textId="77777777" w:rsidR="003B43B2" w:rsidRPr="003B43B2" w:rsidRDefault="003B43B2" w:rsidP="003B43B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Responsabilidades clave</w:t>
            </w:r>
          </w:p>
        </w:tc>
      </w:tr>
      <w:tr w:rsidR="003B43B2" w:rsidRPr="003B43B2" w14:paraId="060AE3F5" w14:textId="77777777" w:rsidTr="003B43B2">
        <w:tc>
          <w:tcPr>
            <w:tcW w:w="0" w:type="auto"/>
            <w:hideMark/>
          </w:tcPr>
          <w:p w14:paraId="0BC3AF56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Anfitrión (Dueño de Visita)</w:t>
            </w:r>
          </w:p>
        </w:tc>
        <w:tc>
          <w:tcPr>
            <w:tcW w:w="0" w:type="auto"/>
            <w:hideMark/>
          </w:tcPr>
          <w:p w14:paraId="6D2A2CF0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• Envía link de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pre</w:t>
            </w: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>registro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• Define tipo de visita y requisitos (EPP, briefing, ratio de </w:t>
            </w:r>
            <w:proofErr w:type="gram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acompañamiento)•</w:t>
            </w:r>
            <w:proofErr w:type="gram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Acompaña al visitante• Supervisa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check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>in/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out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y cierra la visita</w:t>
            </w:r>
          </w:p>
        </w:tc>
      </w:tr>
      <w:tr w:rsidR="003B43B2" w:rsidRPr="003B43B2" w14:paraId="14D3FCAD" w14:textId="77777777" w:rsidTr="003B43B2">
        <w:tc>
          <w:tcPr>
            <w:tcW w:w="0" w:type="auto"/>
            <w:hideMark/>
          </w:tcPr>
          <w:p w14:paraId="6AD7EFB7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Personal de Caja</w:t>
            </w:r>
          </w:p>
        </w:tc>
        <w:tc>
          <w:tcPr>
            <w:tcW w:w="0" w:type="auto"/>
            <w:hideMark/>
          </w:tcPr>
          <w:p w14:paraId="791424C8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• Opera QR de ingreso/egreso• Activa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Fast</w:t>
            </w: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>Track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en urgencias• Ejecuta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check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 xml:space="preserve">in grupal en 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tablet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• Entrega credenciales y EPP</w:t>
            </w:r>
          </w:p>
        </w:tc>
      </w:tr>
      <w:tr w:rsidR="003B43B2" w:rsidRPr="003B43B2" w14:paraId="779419FD" w14:textId="77777777" w:rsidTr="003B43B2">
        <w:tc>
          <w:tcPr>
            <w:tcW w:w="0" w:type="auto"/>
            <w:hideMark/>
          </w:tcPr>
          <w:p w14:paraId="2391419B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Gerencia (Diego / Magali)</w:t>
            </w:r>
          </w:p>
        </w:tc>
        <w:tc>
          <w:tcPr>
            <w:tcW w:w="0" w:type="auto"/>
            <w:hideMark/>
          </w:tcPr>
          <w:p w14:paraId="168E9919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• Recibe alertas críticas y reportes semanales• Toma acciones de apoyo (asignación de anfitrión, refuerzos)</w:t>
            </w:r>
          </w:p>
        </w:tc>
      </w:tr>
      <w:tr w:rsidR="003B43B2" w:rsidRPr="003B43B2" w14:paraId="6C2B2B45" w14:textId="77777777" w:rsidTr="003B43B2">
        <w:tc>
          <w:tcPr>
            <w:tcW w:w="0" w:type="auto"/>
            <w:hideMark/>
          </w:tcPr>
          <w:p w14:paraId="07B5EAD0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IT / Desarrollo (Alejandro Chávez)</w:t>
            </w:r>
          </w:p>
        </w:tc>
        <w:tc>
          <w:tcPr>
            <w:tcW w:w="0" w:type="auto"/>
            <w:hideMark/>
          </w:tcPr>
          <w:p w14:paraId="68FDD041" w14:textId="77777777" w:rsidR="003B43B2" w:rsidRPr="003B43B2" w:rsidRDefault="003B43B2" w:rsidP="003B43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• Mantiene formulario y lógica condicional• Genera QR dinámicos de ingreso/egreso• Programa notificaciones y escalamiento automático•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D</w:t>
            </w: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ashboard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para métricas de visitas</w:t>
            </w:r>
          </w:p>
        </w:tc>
      </w:tr>
    </w:tbl>
    <w:p w14:paraId="4F27F837" w14:textId="77777777" w:rsidR="003B43B2" w:rsidRPr="003B43B2" w:rsidRDefault="003B43B2" w:rsidP="003B4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pict w14:anchorId="3BD667A6">
          <v:rect id="_x0000_i1029" style="width:0;height:1.5pt" o:hralign="center" o:hrstd="t" o:hr="t" fillcolor="#a0a0a0" stroked="f"/>
        </w:pict>
      </w:r>
    </w:p>
    <w:p w14:paraId="4B6A4373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lastRenderedPageBreak/>
        <w:t>5. Flujo del Proceso</w:t>
      </w:r>
    </w:p>
    <w:p w14:paraId="46AA7B14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 xml:space="preserve">5.1 </w:t>
      </w:r>
      <w:proofErr w:type="spellStart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Pre</w:t>
      </w: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noBreakHyphen/>
        <w:t>registro</w:t>
      </w:r>
      <w:proofErr w:type="spellEnd"/>
    </w:p>
    <w:p w14:paraId="1540821D" w14:textId="77777777" w:rsidR="003B43B2" w:rsidRPr="003B43B2" w:rsidRDefault="003B43B2" w:rsidP="003B43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Anfitrión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selecciona “Registro Individual”, “Registro Grupal” o “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Fast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Track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” en el sistema.</w:t>
      </w:r>
    </w:p>
    <w:p w14:paraId="66CC4FD3" w14:textId="77777777" w:rsidR="003B43B2" w:rsidRPr="003B43B2" w:rsidRDefault="003B43B2" w:rsidP="003B43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Completa datos básicos (Nombre, DNI, Empresa, Cargo, Fecha/Hora, Tipo de Visita).</w:t>
      </w:r>
    </w:p>
    <w:p w14:paraId="471F41D2" w14:textId="77777777" w:rsidR="003B43B2" w:rsidRPr="003B43B2" w:rsidRDefault="003B43B2" w:rsidP="003B43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Si es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Grupo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, indica número estimado de personas.</w:t>
      </w:r>
    </w:p>
    <w:p w14:paraId="152CEBE9" w14:textId="77777777" w:rsidR="003B43B2" w:rsidRPr="003B43B2" w:rsidRDefault="003B43B2" w:rsidP="003B43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El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sistema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aplica lógica condicional y genera un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ID de Visita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(V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 xml:space="preserve">XXXX) o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ID de Grupo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(G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XXX).</w:t>
      </w:r>
    </w:p>
    <w:p w14:paraId="7762FC38" w14:textId="77777777" w:rsidR="003B43B2" w:rsidRPr="003B43B2" w:rsidRDefault="003B43B2" w:rsidP="003B43B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Se envía al visitante (o grupo) un e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mail/SMS con QR y enlace al formulario.</w:t>
      </w:r>
    </w:p>
    <w:p w14:paraId="2B72E17D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 xml:space="preserve">5.2 </w:t>
      </w:r>
      <w:proofErr w:type="spellStart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Checklist</w:t>
      </w:r>
      <w:proofErr w:type="spellEnd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 xml:space="preserve"> Automático</w:t>
      </w:r>
    </w:p>
    <w:p w14:paraId="714136AC" w14:textId="77777777" w:rsidR="003B43B2" w:rsidRPr="003B43B2" w:rsidRDefault="003B43B2" w:rsidP="003B43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Al recibir el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pre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registro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, el sistema asigna:</w:t>
      </w:r>
    </w:p>
    <w:p w14:paraId="6DDB6283" w14:textId="77777777" w:rsidR="003B43B2" w:rsidRPr="003B43B2" w:rsidRDefault="003B43B2" w:rsidP="003B43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Equipo de Protección Personal (EPP) necesario</w:t>
      </w:r>
    </w:p>
    <w:p w14:paraId="145F2983" w14:textId="77777777" w:rsidR="003B43B2" w:rsidRPr="003B43B2" w:rsidRDefault="003B43B2" w:rsidP="003B43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Necesidad de inducción previa</w:t>
      </w:r>
    </w:p>
    <w:p w14:paraId="21C84C0D" w14:textId="77777777" w:rsidR="003B43B2" w:rsidRPr="003B43B2" w:rsidRDefault="003B43B2" w:rsidP="003B43B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Número mínimo de acompañantes (1 × 5–7 personas)</w:t>
      </w:r>
    </w:p>
    <w:p w14:paraId="1C1A50D0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 xml:space="preserve">5.3 </w:t>
      </w:r>
      <w:proofErr w:type="spellStart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Check</w:t>
      </w:r>
      <w:proofErr w:type="spellEnd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noBreakHyphen/>
        <w:t>in en Recepción</w:t>
      </w:r>
    </w:p>
    <w:p w14:paraId="389AF6FB" w14:textId="77777777" w:rsidR="003B43B2" w:rsidRPr="003B43B2" w:rsidRDefault="003B43B2" w:rsidP="003B43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Visita Individual / Técnica / Inspector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2C01D699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Escanea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QR Ingreso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→ abre formulario “Nuevo Registro”.</w:t>
      </w:r>
    </w:p>
    <w:p w14:paraId="5D927622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Completa datos faltantes y tilda “Acepto T&amp;C”.</w:t>
      </w:r>
    </w:p>
    <w:p w14:paraId="56CAEC4A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Caja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confirma en pantalla, 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entrega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credencial 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 informa a </w:t>
      </w:r>
      <w:r w:rsidRPr="003B43B2"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>Anfitrión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s-A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para que se acerque a recibir a la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Visita.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  <w:proofErr w:type="gramEnd"/>
    </w:p>
    <w:p w14:paraId="41D7A8FA" w14:textId="77777777" w:rsidR="003B43B2" w:rsidRPr="003B43B2" w:rsidRDefault="003B43B2" w:rsidP="003B43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Visita Grupal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097A4D59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En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tablet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Caja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selecciona “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Check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 xml:space="preserve">in Grupal” y elige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ID de Grupo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.</w:t>
      </w:r>
    </w:p>
    <w:p w14:paraId="33F61098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Pulsa “Ingresar Grupo” → sistema marca a todos y e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ntrega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credenciales.</w:t>
      </w:r>
    </w:p>
    <w:p w14:paraId="01E77914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Anfitrión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realiza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briefing exprés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(3 min): rutas, EPP, normas y puntos de encuentro.</w:t>
      </w:r>
    </w:p>
    <w:p w14:paraId="281CB049" w14:textId="77777777" w:rsidR="003B43B2" w:rsidRPr="003B43B2" w:rsidRDefault="003B43B2" w:rsidP="003B43B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Visita Urgente (</w:t>
      </w:r>
      <w:proofErr w:type="spellStart"/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Fast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noBreakHyphen/>
        <w:t>Track</w:t>
      </w:r>
      <w:proofErr w:type="spellEnd"/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)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6FA3A6F4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Caja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pulsa el botón rojo “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Fast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Track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”.</w:t>
      </w:r>
    </w:p>
    <w:p w14:paraId="7448C597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Completa datos mínimos (Nombre, DNI, Tipo “Urgente”) → 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>entrega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credencial provisoria.</w:t>
      </w:r>
    </w:p>
    <w:p w14:paraId="26D121E0" w14:textId="77777777" w:rsidR="003B43B2" w:rsidRPr="003B43B2" w:rsidRDefault="003B43B2" w:rsidP="003B43B2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Anfitrión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debe completar el formulario completo en un plazo de 24 h o el sistema alerta.</w:t>
      </w:r>
    </w:p>
    <w:p w14:paraId="400D5721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5.4 Durante la Visita</w:t>
      </w:r>
    </w:p>
    <w:p w14:paraId="5AD47523" w14:textId="77777777" w:rsidR="003B43B2" w:rsidRPr="003B43B2" w:rsidRDefault="003B43B2" w:rsidP="003B43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Anfitrión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entrega EPP</w:t>
      </w:r>
      <w:r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, 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acompaña al visitante en todo momento.</w:t>
      </w:r>
    </w:p>
    <w:p w14:paraId="239EABFD" w14:textId="77777777" w:rsidR="003B43B2" w:rsidRPr="003B43B2" w:rsidRDefault="003B43B2" w:rsidP="003B43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Ratio de acompañamiento: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1 anfitrión cada 5–7 personas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 zonas críticas.</w:t>
      </w:r>
    </w:p>
    <w:p w14:paraId="1938CE72" w14:textId="77777777" w:rsidR="003B43B2" w:rsidRPr="003B43B2" w:rsidRDefault="003B43B2" w:rsidP="003B43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En la app, el anfitrión pulsa “Marcar avance” al entrar a cada área (p. ej. “G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032 en Taller”).</w:t>
      </w:r>
    </w:p>
    <w:p w14:paraId="3354B478" w14:textId="77777777" w:rsidR="003B43B2" w:rsidRPr="003B43B2" w:rsidRDefault="003B43B2" w:rsidP="003B43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Prohibido circular sin acompañante o sin EPP en zonas restringidas.</w:t>
      </w:r>
    </w:p>
    <w:p w14:paraId="539C3D41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2BE6C267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lastRenderedPageBreak/>
        <w:t xml:space="preserve">5.5 </w:t>
      </w:r>
      <w:proofErr w:type="spellStart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Check</w:t>
      </w: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noBreakHyphen/>
        <w:t>out</w:t>
      </w:r>
      <w:proofErr w:type="spellEnd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, Notificaciones y Escalamiento</w:t>
      </w:r>
    </w:p>
    <w:p w14:paraId="4EBCB073" w14:textId="77777777" w:rsidR="003B43B2" w:rsidRPr="003B43B2" w:rsidRDefault="003B43B2" w:rsidP="003B43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Check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noBreakHyphen/>
        <w:t>out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37CA0D1C" w14:textId="77777777" w:rsidR="003B43B2" w:rsidRPr="003B43B2" w:rsidRDefault="003B43B2" w:rsidP="003B43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Individual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: Escanear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QR Egreso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→ confirmar hora de salida;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Caja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retira credencial/EPP y cierra registro.</w:t>
      </w:r>
    </w:p>
    <w:p w14:paraId="5D65C323" w14:textId="77777777" w:rsidR="003B43B2" w:rsidRPr="003B43B2" w:rsidRDefault="003B43B2" w:rsidP="003B43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Grupal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: Tablet de salida → “Cerrar Grupo G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XXX” → registra fin masivo; breve encuesta opcional.</w:t>
      </w:r>
    </w:p>
    <w:p w14:paraId="23FBF8FF" w14:textId="77777777" w:rsidR="003B43B2" w:rsidRPr="003B43B2" w:rsidRDefault="003B43B2" w:rsidP="003B43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Urgente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: El sistema cierra el registro tras completarse el formulario en 24 h.</w:t>
      </w:r>
    </w:p>
    <w:p w14:paraId="148C1BF7" w14:textId="77777777" w:rsidR="003B43B2" w:rsidRPr="003B43B2" w:rsidRDefault="003B43B2" w:rsidP="003B43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Recordatorio Automático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5E199797" w14:textId="77777777" w:rsidR="003B43B2" w:rsidRPr="003B43B2" w:rsidRDefault="003B43B2" w:rsidP="003B43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Si a las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18:00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no hay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check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out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registrado, el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sistema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envía un e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 xml:space="preserve">mail/SMS al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Anfitrión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:</w:t>
      </w:r>
    </w:p>
    <w:p w14:paraId="16D952ED" w14:textId="77777777" w:rsidR="003B43B2" w:rsidRPr="003B43B2" w:rsidRDefault="003B43B2" w:rsidP="003B43B2">
      <w:pPr>
        <w:spacing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“Anfitrión [Nombre]: la visita ID V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123 sigue abierta. Por favor, cierre el registro.”</w:t>
      </w:r>
    </w:p>
    <w:p w14:paraId="2A4F041F" w14:textId="77777777" w:rsidR="003B43B2" w:rsidRPr="003B43B2" w:rsidRDefault="003B43B2" w:rsidP="003B43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Escalamiento a Gerencia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345DF1AE" w14:textId="77777777" w:rsidR="003B43B2" w:rsidRPr="003B43B2" w:rsidRDefault="003B43B2" w:rsidP="003B43B2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Si transcurridas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48 h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la visita permanece abierta, se envía alerta a </w:t>
      </w: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Diego/Magali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:</w:t>
      </w:r>
    </w:p>
    <w:p w14:paraId="130D6094" w14:textId="77777777" w:rsidR="003B43B2" w:rsidRPr="003B43B2" w:rsidRDefault="003B43B2" w:rsidP="003B43B2">
      <w:pPr>
        <w:spacing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“Visita V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123 sin egreso tras 48 h. Requiere atención.”</w:t>
      </w:r>
    </w:p>
    <w:p w14:paraId="033EC25F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5.6 Seguimiento y Métricas</w:t>
      </w:r>
    </w:p>
    <w:p w14:paraId="19B35742" w14:textId="77777777" w:rsidR="003B43B2" w:rsidRPr="003B43B2" w:rsidRDefault="003B43B2" w:rsidP="003B43B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Dashboard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con filtros por categoría (Individual, Grupal, Urgente) y estado (abierta, cerrada).</w:t>
      </w:r>
    </w:p>
    <w:p w14:paraId="102740EB" w14:textId="77777777" w:rsidR="003B43B2" w:rsidRPr="003B43B2" w:rsidRDefault="003B43B2" w:rsidP="003B43B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KPIs</w:t>
      </w:r>
      <w:proofErr w:type="spellEnd"/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 xml:space="preserve"> diarios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(enviado a Gerencia a las 08:00): </w:t>
      </w:r>
    </w:p>
    <w:p w14:paraId="4CF23BDB" w14:textId="77777777" w:rsidR="003B43B2" w:rsidRPr="003B43B2" w:rsidRDefault="003B43B2" w:rsidP="003B43B2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Tiempo promedio de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check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in/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out</w:t>
      </w:r>
      <w:proofErr w:type="spellEnd"/>
    </w:p>
    <w:p w14:paraId="03EF1B27" w14:textId="77777777" w:rsidR="003B43B2" w:rsidRPr="003B43B2" w:rsidRDefault="003B43B2" w:rsidP="003B43B2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% de registros completados digitalmente</w:t>
      </w:r>
    </w:p>
    <w:p w14:paraId="06F14B70" w14:textId="77777777" w:rsidR="003B43B2" w:rsidRPr="003B43B2" w:rsidRDefault="003B43B2" w:rsidP="003B43B2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Visitas abiertas &gt; 24 h</w:t>
      </w:r>
    </w:p>
    <w:p w14:paraId="71E7B7DD" w14:textId="77777777" w:rsidR="003B43B2" w:rsidRPr="003B43B2" w:rsidRDefault="003B43B2" w:rsidP="003B43B2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Grupos sin acompañante asignado</w:t>
      </w:r>
    </w:p>
    <w:p w14:paraId="5C304FCF" w14:textId="77777777" w:rsidR="003B43B2" w:rsidRPr="003B43B2" w:rsidRDefault="003B43B2" w:rsidP="003B4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bookmarkStart w:id="0" w:name="_GoBack"/>
      <w:bookmarkEnd w:id="0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pict w14:anchorId="2B53237F">
          <v:rect id="_x0000_i1030" style="width:0;height:1.5pt" o:hralign="center" o:hrstd="t" o:hr="t" fillcolor="#a0a0a0" stroked="f"/>
        </w:pict>
      </w:r>
    </w:p>
    <w:p w14:paraId="4472AA3D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6. Términos y Condiciones (</w:t>
      </w:r>
      <w:proofErr w:type="spellStart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>Checkbox</w:t>
      </w:r>
      <w:proofErr w:type="spellEnd"/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t xml:space="preserve"> obligatorio)</w:t>
      </w:r>
    </w:p>
    <w:p w14:paraId="7DF9D187" w14:textId="77777777" w:rsidR="003B43B2" w:rsidRPr="003B43B2" w:rsidRDefault="003B43B2" w:rsidP="003B43B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Al escanear el QR y antes de continuar con el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check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noBreakHyphen/>
        <w:t>in, el visitante deberá leer y aceptar expresamente los siguientes Términos y Condiciones. Marcar la casilla “Acepto” implica el reconocimiento y compromiso de cada uno de los puntos que se detallan a continuación:</w:t>
      </w:r>
    </w:p>
    <w:p w14:paraId="73E83368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Cumplimiento de Políticas y Procedimientos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2E09174A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Me comprometo a acatar en todo momento las normas internas de seguridad, salud ocupacional, higiene, medio ambiente y conducta de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PlotCenter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S.A.</w:t>
      </w:r>
    </w:p>
    <w:p w14:paraId="2DCF4B20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Conozco las rutas autorizadas, señalética, áreas restringidas y acciones prohibidas.</w:t>
      </w:r>
    </w:p>
    <w:p w14:paraId="0481CAEB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Uso Obligatorio de EPP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02524702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Reconozco que el Equipo de Protección Personal (casco, gafas, guantes, calzado de seguridad, protección auditiva, etc.) es obligatorio en zonas críticas.</w:t>
      </w:r>
    </w:p>
    <w:p w14:paraId="297ABC98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Solicitaré y usaré el EPP que se me asigne durante toda mi permanencia.</w:t>
      </w:r>
    </w:p>
    <w:p w14:paraId="64A1D4C8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Circulación Bajo Acompañamiento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2F6CEB07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Acepto no desplazarme solo en áreas restringidas.</w:t>
      </w:r>
    </w:p>
    <w:p w14:paraId="00813461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Solo el “Anfitrión” designado puede guiarme y autorizar mi paso.</w:t>
      </w:r>
    </w:p>
    <w:p w14:paraId="77C30FA1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Reporte de Incidentes y Daños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113B7BA5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Informaré de inmediato al anfitrión o a seguridad cualquier accidente, condición peligrosa o daño causado a personas, equipos o instalaciones.</w:t>
      </w:r>
    </w:p>
    <w:p w14:paraId="32031407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Asumo mi responsabilidad por los daños que cause por negligencia o incumplimiento de estos términos.</w:t>
      </w:r>
    </w:p>
    <w:p w14:paraId="3B241507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Protección de Datos y Privacidad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72478821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Autorizo el tratamiento de mis datos personales (nombre, DNI, empresa, cargo, imágenes) para fines de seguridad, trazabilidad y cumplimiento normativo.</w:t>
      </w:r>
    </w:p>
    <w:p w14:paraId="3D3E4AFB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Reconozco haber sido informado sobre la Política de Privacidad de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PlotCenter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S.A. y mis derechos ARCO (Acceso, Rectificación, Cancelación, Oposición).</w:t>
      </w:r>
    </w:p>
    <w:p w14:paraId="19CF55BA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Mis datos serán retenidos por un período máximo de 5 años, salvo excepciones legales.</w:t>
      </w:r>
    </w:p>
    <w:p w14:paraId="4218928B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Limitación y Exoneración de Responsabilidad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43BAAD65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Comprendo y acepto que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PlotCenter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S.A. no será responsable por lesiones menores o pérdidas de objetos personales, salvo en caso de dolo o culpa grave de su personal.</w:t>
      </w:r>
    </w:p>
    <w:p w14:paraId="6B9ADFCB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Eximo a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PlotCenter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S.A. de cualquier reclamo derivado de mi visita, salvo los casos expresamente cubiertos por la ley.</w:t>
      </w:r>
    </w:p>
    <w:p w14:paraId="2F88625D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Consentimiento para Fotografías y Videos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1E3247C1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Autorizo a </w:t>
      </w:r>
      <w:proofErr w:type="spell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PlotCenter</w:t>
      </w:r>
      <w:proofErr w:type="spell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S.A. a tomar y usar fotos o videos de mi persona durante la visita con fines de seguridad, formación y comunicación interna, sin derecho a compensación.</w:t>
      </w:r>
    </w:p>
    <w:p w14:paraId="09F772E9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Registro Electrónico de Ingreso y Egreso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7500062B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Acepto que mi entrada, recorridos y salida quedan registrados electrónicamente para control y auditoría.</w:t>
      </w:r>
    </w:p>
    <w:p w14:paraId="1CF9A24C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Soy consciente de que un egreso no registrado puede derivar en acciones administrativas posteriores.</w:t>
      </w:r>
    </w:p>
    <w:p w14:paraId="2FD40F0F" w14:textId="77777777" w:rsidR="003B43B2" w:rsidRPr="003B43B2" w:rsidRDefault="003B43B2" w:rsidP="003B43B2">
      <w:pPr>
        <w:numPr>
          <w:ilvl w:val="0"/>
          <w:numId w:val="8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Declaración de Salud</w:t>
      </w: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</w:t>
      </w:r>
    </w:p>
    <w:p w14:paraId="755276EE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Declaro no presentar síntomas de enfermedades contagiosas (fiebre, tos persistente, dificultad respiratoria, erupciones).</w:t>
      </w:r>
    </w:p>
    <w:p w14:paraId="77A98969" w14:textId="77777777" w:rsidR="003B43B2" w:rsidRPr="003B43B2" w:rsidRDefault="003B43B2" w:rsidP="003B43B2">
      <w:pPr>
        <w:numPr>
          <w:ilvl w:val="1"/>
          <w:numId w:val="8"/>
        </w:numPr>
        <w:spacing w:before="100" w:beforeAutospacing="1" w:after="100" w:afterAutospacing="1" w:line="240" w:lineRule="auto"/>
        <w:ind w:left="2160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Entiendo que, de detectarse síntomas, mi acceso podrá ser denegado o interrumpido hasta autorización médica.</w:t>
      </w:r>
    </w:p>
    <w:p w14:paraId="3E097236" w14:textId="77777777" w:rsidR="003B43B2" w:rsidRPr="003B43B2" w:rsidRDefault="003B43B2" w:rsidP="003B43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pict w14:anchorId="2F8590F6">
          <v:rect id="_x0000_i1031" style="width:0;height:1.5pt" o:hralign="center" o:hrstd="t" o:hr="t" fillcolor="#a0a0a0" stroked="f"/>
        </w:pict>
      </w:r>
    </w:p>
    <w:p w14:paraId="0B6F5F35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4AA422B6" w14:textId="77777777" w:rsid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</w:p>
    <w:p w14:paraId="15D46B46" w14:textId="77777777" w:rsidR="003B43B2" w:rsidRPr="003B43B2" w:rsidRDefault="003B43B2" w:rsidP="003B43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</w:pPr>
      <w:r w:rsidRPr="003B43B2">
        <w:rPr>
          <w:rFonts w:ascii="Times New Roman" w:eastAsia="Times New Roman" w:hAnsi="Times New Roman" w:cs="Times New Roman"/>
          <w:b/>
          <w:bCs/>
          <w:sz w:val="27"/>
          <w:szCs w:val="27"/>
          <w:lang w:eastAsia="es-AR"/>
        </w:rPr>
        <w:lastRenderedPageBreak/>
        <w:t>7. Matriz RACI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1"/>
        <w:gridCol w:w="1020"/>
        <w:gridCol w:w="1520"/>
        <w:gridCol w:w="752"/>
        <w:gridCol w:w="993"/>
        <w:gridCol w:w="1628"/>
      </w:tblGrid>
      <w:tr w:rsidR="003B43B2" w:rsidRPr="003B43B2" w14:paraId="75806493" w14:textId="77777777" w:rsidTr="003B43B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1241707" w14:textId="77777777" w:rsidR="003B43B2" w:rsidRPr="003B43B2" w:rsidRDefault="003B43B2" w:rsidP="003B4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Actividad</w:t>
            </w:r>
          </w:p>
        </w:tc>
        <w:tc>
          <w:tcPr>
            <w:tcW w:w="0" w:type="auto"/>
            <w:vAlign w:val="center"/>
            <w:hideMark/>
          </w:tcPr>
          <w:p w14:paraId="30941CAB" w14:textId="77777777" w:rsidR="003B43B2" w:rsidRPr="003B43B2" w:rsidRDefault="003B43B2" w:rsidP="003B4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Anfitrión</w:t>
            </w:r>
          </w:p>
        </w:tc>
        <w:tc>
          <w:tcPr>
            <w:tcW w:w="0" w:type="auto"/>
            <w:vAlign w:val="center"/>
            <w:hideMark/>
          </w:tcPr>
          <w:p w14:paraId="3D1C9DA5" w14:textId="77777777" w:rsidR="003B43B2" w:rsidRPr="003B43B2" w:rsidRDefault="003B43B2" w:rsidP="003B4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Personal de Caja</w:t>
            </w:r>
          </w:p>
        </w:tc>
        <w:tc>
          <w:tcPr>
            <w:tcW w:w="0" w:type="auto"/>
            <w:vAlign w:val="center"/>
            <w:hideMark/>
          </w:tcPr>
          <w:p w14:paraId="0DD88E66" w14:textId="77777777" w:rsidR="003B43B2" w:rsidRPr="003B43B2" w:rsidRDefault="003B43B2" w:rsidP="003B4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IT / Dev</w:t>
            </w:r>
          </w:p>
        </w:tc>
        <w:tc>
          <w:tcPr>
            <w:tcW w:w="0" w:type="auto"/>
            <w:vAlign w:val="center"/>
            <w:hideMark/>
          </w:tcPr>
          <w:p w14:paraId="47DB8F29" w14:textId="77777777" w:rsidR="003B43B2" w:rsidRPr="003B43B2" w:rsidRDefault="003B43B2" w:rsidP="003B4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Gerencia</w:t>
            </w:r>
          </w:p>
        </w:tc>
        <w:tc>
          <w:tcPr>
            <w:tcW w:w="0" w:type="auto"/>
            <w:vAlign w:val="center"/>
            <w:hideMark/>
          </w:tcPr>
          <w:p w14:paraId="4D0FE2E6" w14:textId="77777777" w:rsidR="003B43B2" w:rsidRPr="003B43B2" w:rsidRDefault="003B43B2" w:rsidP="003B43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AR"/>
              </w:rPr>
              <w:t>Calidad (Rodolfo)</w:t>
            </w:r>
          </w:p>
        </w:tc>
      </w:tr>
      <w:tr w:rsidR="003B43B2" w:rsidRPr="003B43B2" w14:paraId="17F0F299" w14:textId="77777777" w:rsidTr="003B43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9F3F21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Pre</w:t>
            </w: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>registro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45CC33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09B799FF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639B7A77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5EB61539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0A591E6D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</w:t>
            </w:r>
          </w:p>
        </w:tc>
      </w:tr>
      <w:tr w:rsidR="003B43B2" w:rsidRPr="003B43B2" w14:paraId="0A27B68F" w14:textId="77777777" w:rsidTr="003B43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979780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Check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>in</w:t>
            </w:r>
          </w:p>
        </w:tc>
        <w:tc>
          <w:tcPr>
            <w:tcW w:w="0" w:type="auto"/>
            <w:vAlign w:val="center"/>
            <w:hideMark/>
          </w:tcPr>
          <w:p w14:paraId="7F9BBAA6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14547881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079FACA2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13AE6612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248E8241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</w:tr>
      <w:tr w:rsidR="003B43B2" w:rsidRPr="003B43B2" w14:paraId="03DE8867" w14:textId="77777777" w:rsidTr="003B43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932F3E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Acompañamiento y avance</w:t>
            </w:r>
          </w:p>
        </w:tc>
        <w:tc>
          <w:tcPr>
            <w:tcW w:w="0" w:type="auto"/>
            <w:vAlign w:val="center"/>
            <w:hideMark/>
          </w:tcPr>
          <w:p w14:paraId="19882635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172E7A13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6D0DF4EE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  <w:tc>
          <w:tcPr>
            <w:tcW w:w="0" w:type="auto"/>
            <w:vAlign w:val="center"/>
            <w:hideMark/>
          </w:tcPr>
          <w:p w14:paraId="4B7A39FC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2B0F4533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</w:tr>
      <w:tr w:rsidR="003B43B2" w:rsidRPr="003B43B2" w14:paraId="550A7078" w14:textId="77777777" w:rsidTr="003B43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2386DA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Check</w:t>
            </w: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>out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F90BD8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29485595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5707EF32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66704899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7C9E03F3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</w:tr>
      <w:tr w:rsidR="003B43B2" w:rsidRPr="003B43B2" w14:paraId="735B6BF3" w14:textId="77777777" w:rsidTr="003B43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899AB7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Recordatorio de egreso</w:t>
            </w:r>
          </w:p>
        </w:tc>
        <w:tc>
          <w:tcPr>
            <w:tcW w:w="0" w:type="auto"/>
            <w:vAlign w:val="center"/>
            <w:hideMark/>
          </w:tcPr>
          <w:p w14:paraId="16012045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443FBCF9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5C41885A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5918D41D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288E3A33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</w:tr>
      <w:tr w:rsidR="003B43B2" w:rsidRPr="003B43B2" w14:paraId="4F3DBE90" w14:textId="77777777" w:rsidTr="003B43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4936AD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Escalamiento tras 48 h</w:t>
            </w:r>
          </w:p>
        </w:tc>
        <w:tc>
          <w:tcPr>
            <w:tcW w:w="0" w:type="auto"/>
            <w:vAlign w:val="center"/>
            <w:hideMark/>
          </w:tcPr>
          <w:p w14:paraId="34C345D1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425A3AE4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1A92201C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72E69F7F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1481B65D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</w:tr>
      <w:tr w:rsidR="003B43B2" w:rsidRPr="003B43B2" w14:paraId="36F063AC" w14:textId="77777777" w:rsidTr="003B43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C47DAC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Seguimiento y reportes (</w:t>
            </w: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KPIs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2315DD6B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18DC129D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4DC2C21D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439DAB66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A</w:t>
            </w:r>
          </w:p>
        </w:tc>
        <w:tc>
          <w:tcPr>
            <w:tcW w:w="0" w:type="auto"/>
            <w:vAlign w:val="center"/>
            <w:hideMark/>
          </w:tcPr>
          <w:p w14:paraId="12C5523B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</w:t>
            </w:r>
          </w:p>
        </w:tc>
      </w:tr>
      <w:tr w:rsidR="003B43B2" w:rsidRPr="003B43B2" w14:paraId="0E6B1D60" w14:textId="77777777" w:rsidTr="003B43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2C86D7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proofErr w:type="spellStart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Post</w:t>
            </w: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noBreakHyphen/>
              <w:t>visita</w:t>
            </w:r>
            <w:proofErr w:type="spellEnd"/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 xml:space="preserve"> / mejoras</w:t>
            </w:r>
          </w:p>
        </w:tc>
        <w:tc>
          <w:tcPr>
            <w:tcW w:w="0" w:type="auto"/>
            <w:vAlign w:val="center"/>
            <w:hideMark/>
          </w:tcPr>
          <w:p w14:paraId="2A3DB947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R</w:t>
            </w:r>
          </w:p>
        </w:tc>
        <w:tc>
          <w:tcPr>
            <w:tcW w:w="0" w:type="auto"/>
            <w:vAlign w:val="center"/>
            <w:hideMark/>
          </w:tcPr>
          <w:p w14:paraId="1CF9A419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  <w:tc>
          <w:tcPr>
            <w:tcW w:w="0" w:type="auto"/>
            <w:vAlign w:val="center"/>
            <w:hideMark/>
          </w:tcPr>
          <w:p w14:paraId="30191B9D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4E452948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14:paraId="4E4D816D" w14:textId="77777777" w:rsidR="003B43B2" w:rsidRPr="003B43B2" w:rsidRDefault="003B43B2" w:rsidP="003B43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3B43B2"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  <w:t>I</w:t>
            </w:r>
          </w:p>
        </w:tc>
      </w:tr>
    </w:tbl>
    <w:p w14:paraId="3E529922" w14:textId="77777777" w:rsidR="003B43B2" w:rsidRPr="003B43B2" w:rsidRDefault="003B43B2" w:rsidP="003B43B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Leyenda: R=</w:t>
      </w:r>
      <w:proofErr w:type="gramStart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Responsable</w:t>
      </w:r>
      <w:proofErr w:type="gramEnd"/>
      <w:r w:rsidRPr="003B43B2">
        <w:rPr>
          <w:rFonts w:ascii="Times New Roman" w:eastAsia="Times New Roman" w:hAnsi="Times New Roman" w:cs="Times New Roman"/>
          <w:sz w:val="24"/>
          <w:szCs w:val="24"/>
          <w:lang w:eastAsia="es-AR"/>
        </w:rPr>
        <w:t> | A=Aprobador | C=Consultado | I=Informado</w:t>
      </w:r>
    </w:p>
    <w:p w14:paraId="01C97C1B" w14:textId="77777777" w:rsidR="00E37621" w:rsidRDefault="00154EB2"/>
    <w:sectPr w:rsidR="00E376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1A4604"/>
    <w:multiLevelType w:val="multilevel"/>
    <w:tmpl w:val="91609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A521D7"/>
    <w:multiLevelType w:val="multilevel"/>
    <w:tmpl w:val="FD985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10DAF"/>
    <w:multiLevelType w:val="multilevel"/>
    <w:tmpl w:val="33C0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64381C"/>
    <w:multiLevelType w:val="multilevel"/>
    <w:tmpl w:val="94286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866770"/>
    <w:multiLevelType w:val="multilevel"/>
    <w:tmpl w:val="04E29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24255FE"/>
    <w:multiLevelType w:val="multilevel"/>
    <w:tmpl w:val="94C28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7E0CBB"/>
    <w:multiLevelType w:val="multilevel"/>
    <w:tmpl w:val="3CDC3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CF17DE"/>
    <w:multiLevelType w:val="multilevel"/>
    <w:tmpl w:val="904C4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3B2"/>
    <w:rsid w:val="000513EF"/>
    <w:rsid w:val="000F4728"/>
    <w:rsid w:val="00154EB2"/>
    <w:rsid w:val="003B43B2"/>
    <w:rsid w:val="00F6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1E90D"/>
  <w15:chartTrackingRefBased/>
  <w15:docId w15:val="{D0AE177D-5610-4F92-8B03-D43FC3A63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3B43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paragraph" w:styleId="Ttulo3">
    <w:name w:val="heading 3"/>
    <w:basedOn w:val="Normal"/>
    <w:link w:val="Ttulo3Car"/>
    <w:uiPriority w:val="9"/>
    <w:qFormat/>
    <w:rsid w:val="003B43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3B43B2"/>
    <w:rPr>
      <w:rFonts w:ascii="Times New Roman" w:eastAsia="Times New Roman" w:hAnsi="Times New Roman" w:cs="Times New Roman"/>
      <w:b/>
      <w:bCs/>
      <w:sz w:val="36"/>
      <w:szCs w:val="36"/>
      <w:lang w:eastAsia="es-AR"/>
    </w:rPr>
  </w:style>
  <w:style w:type="character" w:customStyle="1" w:styleId="Ttulo3Car">
    <w:name w:val="Título 3 Car"/>
    <w:basedOn w:val="Fuentedeprrafopredeter"/>
    <w:link w:val="Ttulo3"/>
    <w:uiPriority w:val="9"/>
    <w:rsid w:val="003B43B2"/>
    <w:rPr>
      <w:rFonts w:ascii="Times New Roman" w:eastAsia="Times New Roman" w:hAnsi="Times New Roman" w:cs="Times New Roman"/>
      <w:b/>
      <w:bCs/>
      <w:sz w:val="27"/>
      <w:szCs w:val="27"/>
      <w:lang w:eastAsia="es-AR"/>
    </w:rPr>
  </w:style>
  <w:style w:type="paragraph" w:styleId="NormalWeb">
    <w:name w:val="Normal (Web)"/>
    <w:basedOn w:val="Normal"/>
    <w:uiPriority w:val="99"/>
    <w:semiHidden/>
    <w:unhideWhenUsed/>
    <w:rsid w:val="003B4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3B43B2"/>
    <w:rPr>
      <w:b/>
      <w:bCs/>
    </w:rPr>
  </w:style>
  <w:style w:type="table" w:styleId="Tablaconcuadrcula">
    <w:name w:val="Table Grid"/>
    <w:basedOn w:val="Tablanormal"/>
    <w:uiPriority w:val="39"/>
    <w:rsid w:val="003B4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3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2714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598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67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494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1398</Words>
  <Characters>7689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gabriel</dc:creator>
  <cp:keywords/>
  <dc:description/>
  <cp:lastModifiedBy>rodolfo gabriel</cp:lastModifiedBy>
  <cp:revision>2</cp:revision>
  <dcterms:created xsi:type="dcterms:W3CDTF">2025-06-19T12:15:00Z</dcterms:created>
  <dcterms:modified xsi:type="dcterms:W3CDTF">2025-06-19T15:43:00Z</dcterms:modified>
</cp:coreProperties>
</file>